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CF" w:rsidRPr="006801A1" w:rsidRDefault="002D25CF" w:rsidP="002D25C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noProof/>
          <w:color w:val="000000"/>
          <w:kern w:val="3"/>
          <w:sz w:val="28"/>
          <w:szCs w:val="28"/>
          <w:lang w:eastAsia="uk-UA"/>
        </w:rPr>
        <w:drawing>
          <wp:inline distT="0" distB="0" distL="0" distR="0" wp14:anchorId="01E11815" wp14:editId="3365851E">
            <wp:extent cx="413385" cy="604520"/>
            <wp:effectExtent l="0" t="0" r="571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5CF" w:rsidRPr="006801A1" w:rsidRDefault="002D25CF" w:rsidP="002D25C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  <w:t xml:space="preserve">КОМАРНІВСЬКА  МІСЬКА  РАДА </w:t>
      </w:r>
    </w:p>
    <w:p w:rsidR="002D25CF" w:rsidRPr="006801A1" w:rsidRDefault="002D25CF" w:rsidP="002D25C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  <w:t xml:space="preserve"> ЛЬВІВСЬКОГО  РАЙОНУ  ЛЬВІВСЬКОЇ  ОБЛАСТІ</w:t>
      </w:r>
    </w:p>
    <w:p w:rsidR="002D25CF" w:rsidRPr="006801A1" w:rsidRDefault="002D25CF" w:rsidP="002D25C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 xml:space="preserve">НОВОСІЛЬСЬКА ГІМНАЗІЯ </w:t>
      </w:r>
      <w:bookmarkStart w:id="0" w:name="_Hlk173924694"/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З ДОШКІЛЬНИМ ПІДРОЗДІЛОМ                    ІМЕНІ НАЗАРА ПОДІБКИ</w:t>
      </w:r>
      <w:bookmarkEnd w:id="0"/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 xml:space="preserve">                                                                     КОМАРНІВСЬКОЇ МІСЬКОЇ РАДИ ЛЬВІВСЬКОГО РАЙОНУ                 ЛЬВІВСЬКОЇ ОБЛАСТІ                                                    </w:t>
      </w:r>
    </w:p>
    <w:p w:rsidR="002D25CF" w:rsidRPr="006801A1" w:rsidRDefault="002D25CF" w:rsidP="002D25CF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ru-RU" w:bidi="en-US"/>
        </w:rPr>
      </w:pPr>
      <w:r w:rsidRPr="006801A1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Н А К А З</w:t>
      </w:r>
    </w:p>
    <w:p w:rsidR="002D25CF" w:rsidRDefault="002D25CF" w:rsidP="0008506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085068" w:rsidRPr="00085068" w:rsidRDefault="00BC2898" w:rsidP="0008506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0</w:t>
      </w:r>
      <w:r w:rsidR="00DF7D4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.06.202</w:t>
      </w:r>
      <w:r w:rsidR="002D25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="00085068"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</w:t>
      </w:r>
      <w:r w:rsidR="00E8564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      </w:t>
      </w:r>
      <w:r w:rsidR="00085068" w:rsidRPr="00085068">
        <w:rPr>
          <w:rFonts w:ascii="Times New Roman" w:eastAsia="Arial" w:hAnsi="Times New Roman" w:cs="Arial"/>
          <w:sz w:val="28"/>
          <w:szCs w:val="28"/>
          <w:lang w:val="uk" w:eastAsia="uk-UA"/>
        </w:rPr>
        <w:t>с. Нове Село</w:t>
      </w:r>
      <w:r w:rsidR="00085068"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</w:t>
      </w:r>
      <w:r w:rsidR="00085068" w:rsidRPr="000850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2D25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  <w:r w:rsidR="0018098E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№</w:t>
      </w:r>
      <w:r w:rsidR="00DF7D4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3</w:t>
      </w:r>
      <w:r w:rsidR="00085068"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/у</w:t>
      </w:r>
    </w:p>
    <w:p w:rsidR="00085068" w:rsidRPr="00085068" w:rsidRDefault="00085068" w:rsidP="0008506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5068" w:rsidRPr="00085068" w:rsidRDefault="00085068" w:rsidP="00D37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085068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Про зарахування учнів у 1 клас</w:t>
      </w:r>
    </w:p>
    <w:p w:rsidR="002D25CF" w:rsidRDefault="002D25CF" w:rsidP="00D37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Новосільської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гімназії </w:t>
      </w:r>
    </w:p>
    <w:p w:rsidR="00085068" w:rsidRPr="00085068" w:rsidRDefault="002D25CF" w:rsidP="00D37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імені Назара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Подібки</w:t>
      </w:r>
      <w:proofErr w:type="spellEnd"/>
    </w:p>
    <w:p w:rsidR="00085068" w:rsidRPr="00085068" w:rsidRDefault="00085068" w:rsidP="00D3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6668DE" w:rsidRDefault="006668DE" w:rsidP="00D3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 виконання Закону України «Про освіту», Закону України «</w:t>
      </w:r>
      <w:r w:rsidR="00085068"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Про п</w:t>
      </w:r>
      <w:r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овну загальну середню освіту», відповідно до п.4 розділу І наказу Міністерства освіти і науки України від 16.04.2018 року № 367 «Порядок зарахування, відрахування та переведення учнів до державних та комунальних закладів освіти для здобуття повної загальної середньої освіти»,</w:t>
      </w:r>
      <w:r w:rsidR="00D374F4"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зі змінами</w:t>
      </w:r>
      <w:r w:rsidR="00107CCC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,</w:t>
      </w:r>
      <w:bookmarkStart w:id="1" w:name="_GoBack"/>
      <w:bookmarkEnd w:id="1"/>
      <w:r w:rsidR="00D374F4"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внесеними наказом МОН України від 09.09</w:t>
      </w:r>
      <w:r w:rsid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.2024</w:t>
      </w:r>
      <w:r w:rsidR="00D374F4"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р. №1276 «Про затвердження Змін до деяких нормативно-правових актів Міністерства освіти і науки України», </w:t>
      </w:r>
      <w:r w:rsidRPr="00D374F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 підставі заяви одного з батьків дитини, а також додатків до заяви: копії свідоцтва про народження дитини, оригіналу (копії) медичної довідки за формою первинної облікової документації № 086-1/о «Довідка учня загальноосвітнього навчального закладу про результати обов’язкового медичного профілактичного огляду</w:t>
      </w:r>
      <w:r w:rsidRPr="006668DE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»</w:t>
      </w:r>
    </w:p>
    <w:p w:rsidR="006668DE" w:rsidRDefault="006668DE" w:rsidP="00D37E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085068" w:rsidRDefault="00085068" w:rsidP="00D37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085068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НАКАЗУЮ:</w:t>
      </w:r>
    </w:p>
    <w:p w:rsidR="00D37EE7" w:rsidRPr="00085068" w:rsidRDefault="00D37EE7" w:rsidP="00D37E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:rsidR="00085068" w:rsidRPr="00085068" w:rsidRDefault="00085068" w:rsidP="00D37EE7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Зарахува</w:t>
      </w:r>
      <w:r w:rsidR="00BC289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ти до 1  класу з 01 вересня 202</w:t>
      </w:r>
      <w:r w:rsidR="002D25C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року:</w:t>
      </w:r>
    </w:p>
    <w:p w:rsidR="00FC1E25" w:rsidRPr="00FC1E25" w:rsidRDefault="00CB2D65" w:rsidP="00E11AFF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Андрушка</w:t>
      </w:r>
      <w:proofErr w:type="spellEnd"/>
      <w:r>
        <w:rPr>
          <w:rFonts w:ascii="Times New Roman" w:hAnsi="Times New Roman"/>
          <w:sz w:val="28"/>
          <w:szCs w:val="28"/>
        </w:rPr>
        <w:t xml:space="preserve"> Миколу Володимировича</w:t>
      </w:r>
    </w:p>
    <w:p w:rsidR="00E11AFF" w:rsidRPr="002950A0" w:rsidRDefault="00E11AFF" w:rsidP="00E11AFF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2950A0">
        <w:rPr>
          <w:rFonts w:ascii="Times New Roman" w:hAnsi="Times New Roman" w:cs="Times New Roman"/>
          <w:sz w:val="28"/>
          <w:szCs w:val="28"/>
          <w:shd w:val="clear" w:color="auto" w:fill="FFFFFF"/>
        </w:rPr>
        <w:t>Гординськ</w:t>
      </w:r>
      <w:r w:rsidR="00CB2D65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proofErr w:type="spellEnd"/>
      <w:r w:rsidR="00CB2D65">
        <w:rPr>
          <w:rFonts w:ascii="Times New Roman" w:hAnsi="Times New Roman"/>
          <w:sz w:val="28"/>
          <w:szCs w:val="28"/>
          <w:shd w:val="clear" w:color="auto" w:fill="FFFFFF"/>
        </w:rPr>
        <w:t xml:space="preserve"> Владислава Богдановича</w:t>
      </w:r>
    </w:p>
    <w:p w:rsidR="00CB2D65" w:rsidRDefault="00CB2D65" w:rsidP="00CB2D65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Крупача</w:t>
      </w:r>
      <w:proofErr w:type="spellEnd"/>
      <w:r>
        <w:rPr>
          <w:rFonts w:ascii="Times New Roman" w:hAnsi="Times New Roman"/>
          <w:sz w:val="28"/>
          <w:szCs w:val="28"/>
        </w:rPr>
        <w:t xml:space="preserve"> Юліана Ярославовича</w:t>
      </w:r>
    </w:p>
    <w:p w:rsidR="00CB2D65" w:rsidRPr="00CB2D65" w:rsidRDefault="00CB2D65" w:rsidP="00CB2D65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Пухира</w:t>
      </w:r>
      <w:proofErr w:type="spellEnd"/>
      <w:r>
        <w:rPr>
          <w:rFonts w:ascii="Times New Roman" w:hAnsi="Times New Roman"/>
          <w:sz w:val="28"/>
          <w:szCs w:val="28"/>
        </w:rPr>
        <w:t xml:space="preserve"> Дениса Васильовича</w:t>
      </w:r>
    </w:p>
    <w:p w:rsidR="00085068" w:rsidRPr="00CB2D65" w:rsidRDefault="00085068" w:rsidP="00D37EE7">
      <w:pPr>
        <w:pStyle w:val="a5"/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CB2D65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Контроль за виконання</w:t>
      </w:r>
      <w:r w:rsidR="00BD1003" w:rsidRPr="00CB2D65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</w:t>
      </w:r>
      <w:r w:rsidRPr="00CB2D65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нака</w:t>
      </w:r>
      <w:r w:rsidR="00BD1003" w:rsidRPr="00CB2D65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зу залишаю за собою</w:t>
      </w:r>
      <w:r w:rsidRPr="00CB2D65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</w:t>
      </w:r>
    </w:p>
    <w:p w:rsidR="00085068" w:rsidRPr="00085068" w:rsidRDefault="00085068" w:rsidP="00D37EE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2D25CF" w:rsidRPr="006801A1" w:rsidRDefault="002D25CF" w:rsidP="002D25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</w:pPr>
      <w:r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 xml:space="preserve">                                     </w:t>
      </w:r>
      <w:proofErr w:type="spellStart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>Керівник</w:t>
      </w:r>
      <w:proofErr w:type="spellEnd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 xml:space="preserve"> </w:t>
      </w:r>
      <w:proofErr w:type="spellStart"/>
      <w:proofErr w:type="gramStart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>г</w:t>
      </w:r>
      <w:proofErr w:type="gramEnd"/>
      <w:r w:rsidRPr="006801A1">
        <w:rPr>
          <w:rFonts w:ascii="Times New Roman CYR" w:eastAsia="Lucida Sans Unicode" w:hAnsi="Times New Roman CYR" w:cs="Tahoma"/>
          <w:color w:val="000000"/>
          <w:kern w:val="3"/>
          <w:sz w:val="28"/>
          <w:szCs w:val="28"/>
          <w:lang w:val="ru-RU" w:bidi="en-US"/>
        </w:rPr>
        <w:t>імназії</w:t>
      </w:r>
      <w:proofErr w:type="spellEnd"/>
      <w:r w:rsidRPr="006801A1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                          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</w:t>
      </w:r>
      <w:r w:rsidRPr="006801A1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 </w:t>
      </w:r>
      <w:r w:rsidRPr="006801A1">
        <w:rPr>
          <w:rFonts w:ascii="Times New Roman" w:eastAsia="Times New Roman" w:hAnsi="Times New Roman" w:cs="Tahoma"/>
          <w:bCs/>
          <w:color w:val="000000"/>
          <w:kern w:val="3"/>
          <w:sz w:val="28"/>
          <w:szCs w:val="28"/>
          <w:lang w:val="ru-RU" w:eastAsia="ru-RU" w:bidi="en-US"/>
        </w:rPr>
        <w:t>Оксана ЛІЩИНСЬКА</w:t>
      </w:r>
    </w:p>
    <w:p w:rsidR="002D25CF" w:rsidRPr="006801A1" w:rsidRDefault="002D25CF" w:rsidP="002D25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</w:pPr>
      <w:r w:rsidRPr="006801A1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                          </w:t>
      </w:r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      </w:t>
      </w:r>
      <w:proofErr w:type="gramStart"/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>З</w:t>
      </w:r>
      <w:proofErr w:type="gramEnd"/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 xml:space="preserve">  наказом  </w:t>
      </w:r>
      <w:proofErr w:type="spellStart"/>
      <w:r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val="ru-RU" w:eastAsia="ar-SA" w:bidi="en-US"/>
        </w:rPr>
        <w:t>ознайомлена</w:t>
      </w:r>
      <w:proofErr w:type="spellEnd"/>
    </w:p>
    <w:p w:rsidR="002D25CF" w:rsidRDefault="002D25CF" w:rsidP="002D25CF">
      <w:pPr>
        <w:widowControl w:val="0"/>
        <w:suppressAutoHyphens/>
        <w:autoSpaceDN w:val="0"/>
        <w:spacing w:after="0" w:line="252" w:lineRule="auto"/>
        <w:ind w:left="92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4"/>
          <w:u w:val="single"/>
          <w:lang w:val="ru-RU" w:eastAsia="ar-SA" w:bidi="en-US"/>
        </w:rPr>
      </w:pPr>
    </w:p>
    <w:p w:rsidR="002D25CF" w:rsidRDefault="002D25CF" w:rsidP="002D25CF">
      <w:pPr>
        <w:widowControl w:val="0"/>
        <w:suppressAutoHyphens/>
        <w:autoSpaceDN w:val="0"/>
        <w:spacing w:after="0" w:line="252" w:lineRule="auto"/>
        <w:ind w:left="92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4"/>
          <w:u w:val="single"/>
          <w:lang w:val="ru-RU" w:eastAsia="ar-SA" w:bidi="en-US"/>
        </w:rPr>
      </w:pPr>
    </w:p>
    <w:p w:rsidR="002D25CF" w:rsidRPr="006801A1" w:rsidRDefault="002D25CF" w:rsidP="002D25CF">
      <w:pPr>
        <w:widowControl w:val="0"/>
        <w:suppressAutoHyphens/>
        <w:autoSpaceDN w:val="0"/>
        <w:spacing w:after="0" w:line="252" w:lineRule="auto"/>
        <w:ind w:left="92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4"/>
          <w:u w:val="single"/>
          <w:lang w:val="ru-RU" w:eastAsia="ar-SA" w:bidi="en-US"/>
        </w:rPr>
      </w:pPr>
      <w:r w:rsidRPr="006801A1">
        <w:rPr>
          <w:rFonts w:ascii="Times New Roman" w:eastAsia="Times New Roman" w:hAnsi="Times New Roman" w:cs="Tahoma"/>
          <w:color w:val="000000"/>
          <w:kern w:val="3"/>
          <w:sz w:val="28"/>
          <w:szCs w:val="24"/>
          <w:u w:val="single"/>
          <w:lang w:val="ru-RU" w:eastAsia="ar-SA" w:bidi="en-US"/>
        </w:rPr>
        <w:t>(                  )</w:t>
      </w:r>
    </w:p>
    <w:p w:rsidR="002D25CF" w:rsidRPr="006801A1" w:rsidRDefault="002D25CF" w:rsidP="002D25CF">
      <w:pPr>
        <w:widowControl w:val="0"/>
        <w:suppressAutoHyphens/>
        <w:autoSpaceDN w:val="0"/>
        <w:spacing w:after="0" w:line="252" w:lineRule="auto"/>
        <w:ind w:left="92"/>
        <w:textAlignment w:val="baseline"/>
        <w:rPr>
          <w:rFonts w:ascii="Times New Roman" w:eastAsia="Times New Roman" w:hAnsi="Times New Roman" w:cs="Tahoma"/>
          <w:color w:val="000000"/>
          <w:kern w:val="3"/>
          <w:sz w:val="20"/>
          <w:szCs w:val="20"/>
          <w:lang w:val="ru-RU" w:eastAsia="ar-SA" w:bidi="en-US"/>
        </w:rPr>
      </w:pPr>
      <w:r w:rsidRPr="006801A1">
        <w:rPr>
          <w:rFonts w:ascii="Times New Roman" w:eastAsia="Times New Roman" w:hAnsi="Times New Roman" w:cs="Tahoma"/>
          <w:color w:val="000000"/>
          <w:kern w:val="3"/>
          <w:sz w:val="20"/>
          <w:szCs w:val="20"/>
          <w:lang w:val="ru-RU" w:eastAsia="ar-SA" w:bidi="en-US"/>
        </w:rPr>
        <w:t xml:space="preserve">       (дата)</w:t>
      </w:r>
    </w:p>
    <w:p w:rsidR="00352DC3" w:rsidRPr="002D25CF" w:rsidRDefault="00352DC3" w:rsidP="00352DC3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 w:eastAsia="ar-SA"/>
        </w:rPr>
      </w:pPr>
    </w:p>
    <w:p w:rsidR="00085068" w:rsidRPr="00085068" w:rsidRDefault="00085068" w:rsidP="00D37E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                                                                            </w:t>
      </w:r>
      <w:r w:rsidRPr="000850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</w:p>
    <w:p w:rsidR="006668DE" w:rsidRDefault="006668DE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6668DE" w:rsidRDefault="006668DE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832915" w:rsidRDefault="0083291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lastRenderedPageBreak/>
        <w:t>Ї</w:t>
      </w:r>
    </w:p>
    <w:p w:rsidR="00832915" w:rsidRDefault="0083291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832915" w:rsidRDefault="00832915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6668DE" w:rsidRPr="00BD1003" w:rsidRDefault="006668DE" w:rsidP="006668DE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BD1003">
        <w:rPr>
          <w:rFonts w:ascii="Times New Roman" w:eastAsia="Times New Roman" w:hAnsi="Times New Roman" w:cs="Times New Roman"/>
          <w:sz w:val="28"/>
          <w:szCs w:val="28"/>
          <w:highlight w:val="yellow"/>
          <w:lang w:val="uk" w:eastAsia="uk-UA"/>
        </w:rPr>
        <w:t>Учителю</w:t>
      </w:r>
      <w:r w:rsidRPr="00BD100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1 класу Сеньків Ю.Р.:</w:t>
      </w:r>
    </w:p>
    <w:p w:rsidR="006668DE" w:rsidRDefault="006668DE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:rsidR="006668DE" w:rsidRPr="00085068" w:rsidRDefault="006668DE" w:rsidP="006668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 квітня 2018 року №367, зареєстрованого в Міністерстві юстиції України 05 травня 2018 року за №564/32016, листа-роз’яснення МОН України щодо застосування окремих положень нового порядку зарахування, відрахування та переведення учнів до державних та комунальних закладів освіти для здобуття повної загальної середньої осв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іти від 09.04.2019 р. №1/9-227, Статут</w:t>
      </w:r>
      <w:r w:rsidRPr="00085068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у навчального закладу, копії свідоцтва про народження дитини, оригіналу медичної довідки за формою первинної облікової документації №086-1/0, згідно заяв батьків</w:t>
      </w:r>
    </w:p>
    <w:p w:rsidR="00283B5C" w:rsidRPr="006668DE" w:rsidRDefault="00283B5C" w:rsidP="00D37EE7">
      <w:pPr>
        <w:spacing w:line="240" w:lineRule="auto"/>
        <w:rPr>
          <w:lang w:val="uk"/>
        </w:rPr>
      </w:pPr>
    </w:p>
    <w:sectPr w:rsidR="00283B5C" w:rsidRPr="006668DE" w:rsidSect="00022612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377"/>
    <w:multiLevelType w:val="multilevel"/>
    <w:tmpl w:val="9058E2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69558DA"/>
    <w:multiLevelType w:val="multilevel"/>
    <w:tmpl w:val="9058E2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AE370A8"/>
    <w:multiLevelType w:val="multilevel"/>
    <w:tmpl w:val="528EA3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D211600"/>
    <w:multiLevelType w:val="hybridMultilevel"/>
    <w:tmpl w:val="90A46154"/>
    <w:lvl w:ilvl="0" w:tplc="5538CCB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9F"/>
    <w:rsid w:val="00022612"/>
    <w:rsid w:val="00085068"/>
    <w:rsid w:val="00107CCC"/>
    <w:rsid w:val="0018098E"/>
    <w:rsid w:val="00283B5C"/>
    <w:rsid w:val="002D25CF"/>
    <w:rsid w:val="00352DC3"/>
    <w:rsid w:val="0059249F"/>
    <w:rsid w:val="006668DE"/>
    <w:rsid w:val="00716CD6"/>
    <w:rsid w:val="00832915"/>
    <w:rsid w:val="009572FA"/>
    <w:rsid w:val="00BC2898"/>
    <w:rsid w:val="00BD1003"/>
    <w:rsid w:val="00CB2D65"/>
    <w:rsid w:val="00D374F4"/>
    <w:rsid w:val="00D37EE7"/>
    <w:rsid w:val="00DF7D47"/>
    <w:rsid w:val="00E11AFF"/>
    <w:rsid w:val="00E85642"/>
    <w:rsid w:val="00EB3F1F"/>
    <w:rsid w:val="00F91770"/>
    <w:rsid w:val="00F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0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7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0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22</cp:revision>
  <dcterms:created xsi:type="dcterms:W3CDTF">2024-05-24T12:02:00Z</dcterms:created>
  <dcterms:modified xsi:type="dcterms:W3CDTF">2025-06-20T08:39:00Z</dcterms:modified>
</cp:coreProperties>
</file>